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E" w:rsidRDefault="005C3073" w:rsidP="005C3073">
      <w:pPr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ГБУ РО «Медицинский информационно-аналитический центр»</w:t>
      </w:r>
    </w:p>
    <w:p w:rsidR="006C15BE" w:rsidRDefault="006C15BE" w:rsidP="005C3073">
      <w:pPr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3" w:rsidRDefault="006C15BE" w:rsidP="006C15BE">
      <w:pPr>
        <w:ind w:left="540" w:hanging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«Курить уже не модно»</w:t>
      </w:r>
    </w:p>
    <w:p w:rsidR="005C3073" w:rsidRDefault="005C3073" w:rsidP="005C3073">
      <w:pPr>
        <w:ind w:left="540" w:hanging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(памятка для населения)</w:t>
      </w:r>
    </w:p>
    <w:p w:rsidR="005C3073" w:rsidRDefault="005C3073" w:rsidP="005C30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A4DEF" w:rsidRPr="00AC1296" w:rsidRDefault="005C3073" w:rsidP="005C30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06339" cy="1066800"/>
            <wp:effectExtent l="0" t="0" r="3810" b="0"/>
            <wp:wrapTight wrapText="bothSides">
              <wp:wrapPolygon edited="0">
                <wp:start x="0" y="0"/>
                <wp:lineTo x="0" y="21214"/>
                <wp:lineTo x="21474" y="21214"/>
                <wp:lineTo x="214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3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DEF" w:rsidRPr="00AC1296">
        <w:rPr>
          <w:color w:val="000000" w:themeColor="text1"/>
          <w:sz w:val="28"/>
          <w:szCs w:val="28"/>
        </w:rPr>
        <w:t>В настоящее время табакокурение занимает первое место среди всех зависимостей от всевозможных веществ, в частности и от наркотических. По данным исследований курение распространено во всех странах мира и им охвачено около 1,2 миллиардов жителей планеты, а особенно оно распространено в развитых странах.</w:t>
      </w:r>
    </w:p>
    <w:p w:rsidR="00DA4DEF" w:rsidRPr="00AC1296" w:rsidRDefault="00DA4DEF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1296">
        <w:rPr>
          <w:color w:val="000000" w:themeColor="text1"/>
          <w:sz w:val="28"/>
          <w:szCs w:val="28"/>
        </w:rPr>
        <w:t xml:space="preserve">Такая распространенность курения делает его оной из важнейших проблем здравоохранения и общества в целом. Несмотря на кажущую «легкость» курения: «всего лишь вредная привычка, это не алкоголизм и наркомания», именно курение, а не наркотик или алкоголь наносит наибольший ущерб здоровью общества. </w:t>
      </w:r>
    </w:p>
    <w:p w:rsidR="00DA4DEF" w:rsidRPr="00AC1296" w:rsidRDefault="00DA4DEF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1296">
        <w:rPr>
          <w:color w:val="000000" w:themeColor="text1"/>
          <w:sz w:val="28"/>
          <w:szCs w:val="28"/>
        </w:rPr>
        <w:t xml:space="preserve">Цена курения для отдельного человека и для общества огромна: разрушенное здоровье, короткая жизнь и ранняя смерть. Но до настоящего времени большинство курящих не осознают этого, считая, что их не коснутся последствия курения. </w:t>
      </w:r>
    </w:p>
    <w:p w:rsidR="00DA4DEF" w:rsidRPr="00AC1296" w:rsidRDefault="00DA4DEF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1296">
        <w:rPr>
          <w:color w:val="000000" w:themeColor="text1"/>
          <w:sz w:val="28"/>
          <w:szCs w:val="28"/>
        </w:rPr>
        <w:t>Почему люди начинают курить?</w:t>
      </w:r>
    </w:p>
    <w:p w:rsidR="00DA4DEF" w:rsidRPr="00AC1296" w:rsidRDefault="00DA4DEF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1296">
        <w:rPr>
          <w:color w:val="000000" w:themeColor="text1"/>
          <w:sz w:val="28"/>
          <w:szCs w:val="28"/>
        </w:rPr>
        <w:t xml:space="preserve">Было выявлено большое количество причин (факторов риска), которые способствуют началу курения и развитию зависимости от никотина. Важно понимать, что мотивы начала курения и его продолжения могут различаться, т.е. то, почему подросток выкурил первую сигарету, и то, почему он продолжил курить и стал зависимым от никотина. </w:t>
      </w:r>
    </w:p>
    <w:p w:rsidR="00DC3D1A" w:rsidRPr="00AC1296" w:rsidRDefault="00C16062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1296">
        <w:rPr>
          <w:color w:val="000000" w:themeColor="text1"/>
          <w:sz w:val="28"/>
          <w:szCs w:val="28"/>
        </w:rPr>
        <w:t>Почему начинает курить молодежь?</w:t>
      </w:r>
    </w:p>
    <w:p w:rsidR="00DC3D1A" w:rsidRPr="00AC1296" w:rsidRDefault="00DC3D1A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1296">
        <w:rPr>
          <w:color w:val="000000" w:themeColor="text1"/>
          <w:sz w:val="28"/>
          <w:szCs w:val="28"/>
        </w:rPr>
        <w:t>1.  “И</w:t>
      </w:r>
      <w:r w:rsidR="00237406" w:rsidRPr="00AC1296">
        <w:rPr>
          <w:color w:val="000000" w:themeColor="text1"/>
          <w:sz w:val="28"/>
          <w:szCs w:val="28"/>
        </w:rPr>
        <w:t>з интереса”, из любопытства, для получения нового опыта,</w:t>
      </w:r>
      <w:r w:rsidRPr="00AC1296">
        <w:rPr>
          <w:color w:val="000000" w:themeColor="text1"/>
          <w:sz w:val="28"/>
          <w:szCs w:val="28"/>
        </w:rPr>
        <w:t xml:space="preserve"> из-</w:t>
      </w:r>
      <w:r w:rsidR="00237406" w:rsidRPr="00AC1296">
        <w:rPr>
          <w:color w:val="000000" w:themeColor="text1"/>
          <w:sz w:val="28"/>
          <w:szCs w:val="28"/>
        </w:rPr>
        <w:t xml:space="preserve">за желания испытать острые переживания. </w:t>
      </w:r>
    </w:p>
    <w:p w:rsidR="00237406" w:rsidRPr="00AC1296" w:rsidRDefault="00DC3D1A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1296">
        <w:rPr>
          <w:color w:val="000000" w:themeColor="text1"/>
          <w:sz w:val="28"/>
          <w:szCs w:val="28"/>
        </w:rPr>
        <w:t>2. М</w:t>
      </w:r>
      <w:r w:rsidR="00237406" w:rsidRPr="00AC1296">
        <w:rPr>
          <w:color w:val="000000" w:themeColor="text1"/>
          <w:sz w:val="28"/>
          <w:szCs w:val="28"/>
        </w:rPr>
        <w:t>олодежь очень чувствительна к скуке, и поэтому</w:t>
      </w:r>
      <w:r w:rsidRPr="00AC1296">
        <w:rPr>
          <w:color w:val="000000" w:themeColor="text1"/>
          <w:sz w:val="28"/>
          <w:szCs w:val="28"/>
        </w:rPr>
        <w:t xml:space="preserve"> может возникать</w:t>
      </w:r>
      <w:r w:rsidR="00237406" w:rsidRPr="00AC1296">
        <w:rPr>
          <w:color w:val="000000" w:themeColor="text1"/>
          <w:sz w:val="28"/>
          <w:szCs w:val="28"/>
        </w:rPr>
        <w:t xml:space="preserve"> желание </w:t>
      </w:r>
      <w:r w:rsidRPr="00AC1296">
        <w:rPr>
          <w:color w:val="000000" w:themeColor="text1"/>
          <w:sz w:val="28"/>
          <w:szCs w:val="28"/>
        </w:rPr>
        <w:t>«</w:t>
      </w:r>
      <w:r w:rsidR="00237406" w:rsidRPr="00AC1296">
        <w:rPr>
          <w:color w:val="000000" w:themeColor="text1"/>
          <w:sz w:val="28"/>
          <w:szCs w:val="28"/>
        </w:rPr>
        <w:t>занять</w:t>
      </w:r>
      <w:r w:rsidRPr="00AC1296">
        <w:rPr>
          <w:color w:val="000000" w:themeColor="text1"/>
          <w:sz w:val="28"/>
          <w:szCs w:val="28"/>
        </w:rPr>
        <w:t>»</w:t>
      </w:r>
      <w:r w:rsidR="00237406" w:rsidRPr="00AC1296">
        <w:rPr>
          <w:color w:val="000000" w:themeColor="text1"/>
          <w:sz w:val="28"/>
          <w:szCs w:val="28"/>
        </w:rPr>
        <w:t xml:space="preserve"> себя курением.</w:t>
      </w:r>
    </w:p>
    <w:p w:rsidR="00DA4DEF" w:rsidRPr="00AC1296" w:rsidRDefault="00C16062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1296">
        <w:rPr>
          <w:color w:val="000000" w:themeColor="text1"/>
          <w:sz w:val="28"/>
          <w:szCs w:val="28"/>
        </w:rPr>
        <w:t>3. Подражание поведению курящих взрослых</w:t>
      </w:r>
      <w:r w:rsidR="00317C42" w:rsidRPr="00AC1296">
        <w:rPr>
          <w:color w:val="000000" w:themeColor="text1"/>
          <w:sz w:val="28"/>
          <w:szCs w:val="28"/>
        </w:rPr>
        <w:t>.</w:t>
      </w:r>
    </w:p>
    <w:p w:rsidR="00C16062" w:rsidRPr="00AC1296" w:rsidRDefault="00513BE9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16062" w:rsidRPr="00AC1296">
        <w:rPr>
          <w:color w:val="000000" w:themeColor="text1"/>
          <w:sz w:val="28"/>
          <w:szCs w:val="28"/>
        </w:rPr>
        <w:t>. Генетические и физиологические причины (наличие курящих членов семьи и родственников, постоянные стрессы и слабая способность адаптироваться к жизненным ситуациям</w:t>
      </w:r>
      <w:r w:rsidR="009130C8" w:rsidRPr="00AC1296">
        <w:rPr>
          <w:color w:val="000000" w:themeColor="text1"/>
          <w:sz w:val="28"/>
          <w:szCs w:val="28"/>
        </w:rPr>
        <w:t>)</w:t>
      </w:r>
    </w:p>
    <w:p w:rsidR="009130C8" w:rsidRPr="00AC1296" w:rsidRDefault="00513BE9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16062" w:rsidRPr="00AC1296">
        <w:rPr>
          <w:color w:val="000000" w:themeColor="text1"/>
          <w:sz w:val="28"/>
          <w:szCs w:val="28"/>
        </w:rPr>
        <w:t xml:space="preserve">. </w:t>
      </w:r>
      <w:r w:rsidR="009130C8" w:rsidRPr="00AC1296">
        <w:rPr>
          <w:color w:val="000000" w:themeColor="text1"/>
          <w:sz w:val="28"/>
          <w:szCs w:val="28"/>
        </w:rPr>
        <w:t>Мифы о том, что курение «помогает работать», «убирает усталость, стресс»</w:t>
      </w:r>
    </w:p>
    <w:p w:rsidR="00C16062" w:rsidRPr="00AC1296" w:rsidRDefault="00513BE9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130C8" w:rsidRPr="00AC1296">
        <w:rPr>
          <w:color w:val="000000" w:themeColor="text1"/>
          <w:sz w:val="28"/>
          <w:szCs w:val="28"/>
        </w:rPr>
        <w:t>. Желание изменить психо-эмоциональное состояние.</w:t>
      </w:r>
    </w:p>
    <w:p w:rsidR="009130C8" w:rsidRPr="00AC1296" w:rsidRDefault="00513BE9" w:rsidP="00AC1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9130C8" w:rsidRPr="00AC1296">
        <w:rPr>
          <w:color w:val="000000" w:themeColor="text1"/>
          <w:sz w:val="28"/>
          <w:szCs w:val="28"/>
        </w:rPr>
        <w:t>. Депрессии, психо-эмоциональные расстройства.</w:t>
      </w:r>
    </w:p>
    <w:p w:rsidR="00AC1296" w:rsidRDefault="00AC1296" w:rsidP="00AC1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30C8" w:rsidRPr="009130C8" w:rsidRDefault="009130C8" w:rsidP="00AC1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</w:t>
      </w:r>
      <w:r w:rsidR="00AC1296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мероприятия профилактики курения</w:t>
      </w:r>
      <w:r w:rsidRPr="009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130C8" w:rsidRPr="009130C8" w:rsidRDefault="009130C8" w:rsidP="00AC12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курения несовершеннолетних, начиная с детского возраста.</w:t>
      </w:r>
    </w:p>
    <w:p w:rsidR="009130C8" w:rsidRPr="009130C8" w:rsidRDefault="009130C8" w:rsidP="00AC12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широких пропагандистских кампаний в СМИ.</w:t>
      </w:r>
    </w:p>
    <w:p w:rsidR="009130C8" w:rsidRPr="009130C8" w:rsidRDefault="009130C8" w:rsidP="00AC12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Поощрение некурящих к воздержанию от начала курения.</w:t>
      </w:r>
    </w:p>
    <w:p w:rsidR="009130C8" w:rsidRPr="009130C8" w:rsidRDefault="009130C8" w:rsidP="00AC12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Уменьшение влияния пассивного курения на некурящих.</w:t>
      </w:r>
    </w:p>
    <w:p w:rsidR="009130C8" w:rsidRPr="009130C8" w:rsidRDefault="009130C8" w:rsidP="00AC12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Уменьшение вероятности развития зависимости от никотина у уже начавших курить людей.</w:t>
      </w:r>
    </w:p>
    <w:p w:rsidR="009130C8" w:rsidRPr="009130C8" w:rsidRDefault="009130C8" w:rsidP="00AC12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бросившим курить, чтобы они вновь не начали потребление табака.</w:t>
      </w:r>
    </w:p>
    <w:p w:rsidR="009130C8" w:rsidRPr="00AC1296" w:rsidRDefault="009130C8" w:rsidP="00AC12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Уменьшение вреда от продолжения курения.</w:t>
      </w:r>
    </w:p>
    <w:p w:rsidR="009130C8" w:rsidRPr="009130C8" w:rsidRDefault="009130C8" w:rsidP="00AC1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для того, чтобы бросить курить?</w:t>
      </w:r>
    </w:p>
    <w:p w:rsidR="009130C8" w:rsidRPr="00AC1296" w:rsidRDefault="005C3073" w:rsidP="005C3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2860030" cy="1400175"/>
            <wp:effectExtent l="0" t="0" r="0" b="0"/>
            <wp:wrapTight wrapText="bothSides">
              <wp:wrapPolygon edited="0">
                <wp:start x="0" y="0"/>
                <wp:lineTo x="0" y="21159"/>
                <wp:lineTo x="21442" y="21159"/>
                <wp:lineTo x="214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0C8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1.Положительный настрой</w:t>
      </w:r>
      <w:r w:rsidR="009130C8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130C8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Настройтесь на успех и думайте только о преимуществах </w:t>
      </w:r>
      <w:hyperlink r:id="rId7" w:history="1">
        <w:r w:rsidR="009130C8" w:rsidRPr="00AC129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отказа от курения.</w:t>
        </w:r>
      </w:hyperlink>
      <w:r w:rsidR="009130C8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Осознайте для себя причины, почему нужно бросить курить (здоровье, семья, дети, расходы, коронавирус, или надоело быть зависимым), составьте список, зачитывайте его каждый день и когда захочется покурить.</w:t>
      </w:r>
      <w:r w:rsidR="009130C8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130C8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зацикливайтесь на прежних неудачах, если таковые были. Постарайтесь понять, что тогда пошло не так, и не повторяйте ошибки.</w:t>
      </w:r>
    </w:p>
    <w:p w:rsidR="009130C8" w:rsidRPr="00AC1296" w:rsidRDefault="009130C8" w:rsidP="00AC1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Составьте план отказа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Заведите дневник, записывайте каждую выкуренную сигарету, продумайте как от них отказаться.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Постарайтесь предвидеть, что может спровоцировать вас к курению, и заранее продумайте, как избежать таких ситуаций.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Назначьте день отказа, пообещайте себе «больше ни одной затяжки», постарайтесь сдержать обещание, перетерпеть, пока тяга к курению пройдет.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Расскажите родным и близким о своих планах. Пригласите их отказаться от курения на пару, или попросите поддержать, если вдруг потянет свернуть с пути.</w:t>
      </w:r>
    </w:p>
    <w:p w:rsidR="009130C8" w:rsidRPr="00AC1296" w:rsidRDefault="009130C8" w:rsidP="00AC1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3.Придумайте, чем заняться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бы занять себя, чем-нибудь, особенно тогда, когда одолевают нехорошие мысли: компьютерные игры, кулинарные эксперименты, занятия с детьми, лепка, рисование, рукоделие, йог</w:t>
      </w:r>
      <w:r w:rsidR="00AC1296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C1296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можно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выбрать любой</w:t>
      </w:r>
      <w:r w:rsidR="0051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</w:t>
      </w:r>
      <w:r w:rsidR="0051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физкультуру, можно танцы. Хорошая </w:t>
      </w:r>
      <w:hyperlink r:id="rId8" w:history="1">
        <w:r w:rsidRPr="00AC129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физическая нагрузка </w:t>
        </w:r>
      </w:hyperlink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источник эндорфинов, как раз в замену тех, что обеспечивает никотин. Физическая нагрузка занимает время, смягчает тягу к курению, доставляет удовольствие, повышает уверенность в себе</w:t>
      </w:r>
      <w:r w:rsidRPr="00AC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296" w:rsidRPr="00AC1296" w:rsidRDefault="00AC1296" w:rsidP="00AC12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1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причинами развития курения и зависимости от никотина могут быть различные социальные, психологические и биологические факторы. Но в то же время выявлены факторы, которые защищают человека от этой проблемы. Это негативное отношение общества </w:t>
      </w:r>
      <w:r w:rsidRPr="00AC1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 курению, поддержка друзей, отказ от курения в семье, уверенность в себе, устойчивость к стрессам и давлению извне, развитые навыки совладания с проблемами и коммуникации, и главное, желание сохранять и укреплять свое здоровье, ведь даже закурив, всегда можно бросить.</w:t>
      </w:r>
    </w:p>
    <w:p w:rsidR="00317C42" w:rsidRPr="00317C42" w:rsidRDefault="00317C42" w:rsidP="00AC1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помните! К</w:t>
      </w:r>
      <w:r w:rsidRPr="00317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только вы прекратите курить, здоровье улучшится, и ваш организм начнет восстанавливаться.</w:t>
      </w:r>
      <w:r w:rsidR="00AC1296" w:rsidRPr="00AC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Жизнь без сигареты – только начинается.</w:t>
      </w:r>
    </w:p>
    <w:p w:rsidR="009130C8" w:rsidRDefault="009130C8"/>
    <w:sectPr w:rsidR="009130C8" w:rsidSect="00F0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D4A99"/>
    <w:multiLevelType w:val="multilevel"/>
    <w:tmpl w:val="158E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0D5"/>
    <w:rsid w:val="00237406"/>
    <w:rsid w:val="0029246D"/>
    <w:rsid w:val="00317C42"/>
    <w:rsid w:val="00513BE9"/>
    <w:rsid w:val="005C3073"/>
    <w:rsid w:val="006359AC"/>
    <w:rsid w:val="006C15BE"/>
    <w:rsid w:val="008E00D5"/>
    <w:rsid w:val="009130C8"/>
    <w:rsid w:val="00AC1296"/>
    <w:rsid w:val="00AD579A"/>
    <w:rsid w:val="00B30F2E"/>
    <w:rsid w:val="00C16062"/>
    <w:rsid w:val="00DA4DEF"/>
    <w:rsid w:val="00DC3D1A"/>
    <w:rsid w:val="00F0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0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3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icpm.ru/articles/zdorovyj-obraz-zhizni/vliyanie-fizicheskoj-aktivnosti-na-zdoro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nicpm.ru/articles/zdorovyj-obraz-zhizni/otkazatsya-ot-kureniya-s-chego-nach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Сергей Анатольевич</dc:creator>
  <cp:keywords/>
  <dc:description/>
  <cp:lastModifiedBy>Секретарь</cp:lastModifiedBy>
  <cp:revision>2</cp:revision>
  <dcterms:created xsi:type="dcterms:W3CDTF">2020-11-13T06:48:00Z</dcterms:created>
  <dcterms:modified xsi:type="dcterms:W3CDTF">2020-11-13T06:48:00Z</dcterms:modified>
</cp:coreProperties>
</file>